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02" w:rsidRPr="00343E5E" w:rsidRDefault="00343E5E" w:rsidP="00947002">
      <w:pPr>
        <w:rPr>
          <w:rFonts w:ascii="Arial" w:hAnsi="Arial" w:cs="Arial"/>
          <w:b/>
          <w:sz w:val="28"/>
        </w:rPr>
      </w:pPr>
      <w:r w:rsidRPr="00343E5E">
        <w:rPr>
          <w:rFonts w:ascii="Arial" w:hAnsi="Arial" w:cs="Arial"/>
          <w:b/>
          <w:sz w:val="28"/>
        </w:rPr>
        <w:t>SPECIFIKACE POŽADAVKŮ NA ÚKLID</w:t>
      </w:r>
    </w:p>
    <w:p w:rsidR="00343E5E" w:rsidRDefault="00343E5E" w:rsidP="00947002">
      <w:pPr>
        <w:rPr>
          <w:rFonts w:ascii="Arial" w:hAnsi="Arial" w:cs="Arial"/>
        </w:rPr>
      </w:pPr>
    </w:p>
    <w:p w:rsidR="00343E5E" w:rsidRDefault="00343E5E" w:rsidP="00947002">
      <w:pPr>
        <w:rPr>
          <w:rFonts w:ascii="Arial" w:hAnsi="Arial" w:cs="Arial"/>
        </w:rPr>
      </w:pPr>
    </w:p>
    <w:p w:rsidR="00343E5E" w:rsidRDefault="00343E5E" w:rsidP="00947002">
      <w:pPr>
        <w:rPr>
          <w:rFonts w:ascii="Arial" w:hAnsi="Arial" w:cs="Arial"/>
        </w:rPr>
      </w:pPr>
    </w:p>
    <w:p w:rsidR="00343E5E" w:rsidRPr="0075768D" w:rsidRDefault="00343E5E" w:rsidP="00947002">
      <w:pPr>
        <w:rPr>
          <w:rFonts w:ascii="Arial" w:hAnsi="Arial" w:cs="Arial"/>
        </w:rPr>
      </w:pP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3701"/>
        <w:gridCol w:w="6034"/>
      </w:tblGrid>
      <w:tr w:rsidR="00947002" w:rsidRPr="0075768D" w:rsidTr="00673B42">
        <w:trPr>
          <w:trHeight w:val="255"/>
          <w:tblHeader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47002" w:rsidRPr="0075768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Úklidové práce</w:t>
            </w:r>
          </w:p>
        </w:tc>
        <w:tc>
          <w:tcPr>
            <w:tcW w:w="60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947002" w:rsidRPr="0075768D" w:rsidRDefault="00947002" w:rsidP="00673B42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Definice</w:t>
            </w:r>
          </w:p>
        </w:tc>
      </w:tr>
      <w:tr w:rsidR="00947002" w:rsidRPr="0075768D" w:rsidTr="00673B42">
        <w:trPr>
          <w:trHeight w:val="58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suché stírání/vytírání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setření veškerých ploch a povrchů suchou utěrkou nebo mopem tak, aby povrch byl zbaven prachových částic</w:t>
            </w:r>
          </w:p>
        </w:tc>
      </w:tr>
      <w:tr w:rsidR="00947002" w:rsidRPr="0075768D" w:rsidTr="00673B42">
        <w:trPr>
          <w:trHeight w:val="8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mokré stírání/vytírání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A94DA8" w:rsidRDefault="00947002" w:rsidP="00673B42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rozumí se setření/vytření veškerých ploch a povrchů mokrou utěrkou nebo mopem tak, aby povrch byl zbaven i ulpělých nečistot. Povrch musí být zbaven veškerých hrubých nečistot, </w:t>
            </w:r>
            <w:r w:rsidRPr="002A0926">
              <w:rPr>
                <w:rFonts w:ascii="Arial" w:hAnsi="Arial" w:cs="Arial"/>
              </w:rPr>
              <w:t xml:space="preserve">nálepek, žvýkaček, šmouh a povrch je po provedení vlhký. Použití strojového čištění bude </w:t>
            </w:r>
            <w:r>
              <w:rPr>
                <w:rFonts w:ascii="Arial" w:hAnsi="Arial" w:cs="Arial"/>
              </w:rPr>
              <w:t xml:space="preserve">použito v zastávkách a stanicích uvedených v příloze „Seznam stanic a požadavek úklidu“, </w:t>
            </w:r>
            <w:r w:rsidRPr="002A0926">
              <w:rPr>
                <w:rFonts w:ascii="Arial" w:hAnsi="Arial" w:cs="Arial"/>
              </w:rPr>
              <w:t>pro účely dodržení standardu jsou definovány stroje s oddělenými nádobami na čistou a použitou vodu!</w:t>
            </w:r>
          </w:p>
        </w:tc>
      </w:tr>
      <w:tr w:rsidR="00947002" w:rsidRPr="0075768D" w:rsidTr="00673B42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kvalita čištění povrchů – vnitřní prostory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CE1DE4">
              <w:rPr>
                <w:rFonts w:ascii="Arial" w:hAnsi="Arial" w:cs="Arial"/>
              </w:rPr>
              <w:t xml:space="preserve">myvatelné plochy (stěny, výplně, nábytek, zařízení atd. s výjimkou podlahových ploch a komunikací) skleněné předměty a zařízení, zrcadla a hygienická zařízení nesmí zanechat po setření na bílém papírovém ubrousku žádné nečistoty (hodnota šedosti je povolená až do 2. stupně </w:t>
            </w:r>
            <w:proofErr w:type="spellStart"/>
            <w:r w:rsidRPr="00CE1DE4">
              <w:rPr>
                <w:rFonts w:ascii="Arial" w:hAnsi="Arial" w:cs="Arial"/>
              </w:rPr>
              <w:t>Bacharachovy</w:t>
            </w:r>
            <w:proofErr w:type="spellEnd"/>
            <w:r w:rsidRPr="00CE1DE4">
              <w:rPr>
                <w:rFonts w:ascii="Arial" w:hAnsi="Arial" w:cs="Arial"/>
              </w:rPr>
              <w:t xml:space="preserve"> stupnice). </w:t>
            </w:r>
          </w:p>
        </w:tc>
      </w:tr>
      <w:tr w:rsidR="00947002" w:rsidRPr="0075768D" w:rsidTr="00673B42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lokální provedení úklidové práce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provedení úklidové práce pouze na těch plochách, které jsou znečištěny nebo které jsou každodenně frekventované</w:t>
            </w:r>
          </w:p>
        </w:tc>
      </w:tr>
      <w:tr w:rsidR="00947002" w:rsidRPr="0075768D" w:rsidTr="00673B42">
        <w:trPr>
          <w:trHeight w:val="6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desinfekce ploch a povrchů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setření/vytření veškerých ploch a povrchů desinfekčním roztokem tak, aby povrch byl zbaven i ulpěných nečistot. Povrch musí být zbaven veškerých hrubých nečistot, nálepek, žvýkaček, šmouh a povrch zůstává vlhký.</w:t>
            </w:r>
          </w:p>
        </w:tc>
      </w:tr>
      <w:tr w:rsidR="00947002" w:rsidRPr="0075768D" w:rsidTr="00673B42">
        <w:trPr>
          <w:trHeight w:val="6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odstranění prachu/stírání prachu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setření celkových ploch a povrchů suchou prachovkou v určitém místě či výšce tak, aby povrch byl zbaven prachových částic</w:t>
            </w:r>
          </w:p>
        </w:tc>
      </w:tr>
      <w:tr w:rsidR="00947002" w:rsidRPr="0075768D" w:rsidTr="00673B42">
        <w:trPr>
          <w:trHeight w:val="6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umytí a vyleštění skleněných ploch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vlhké setření otisků prstů (vlhké, či pomocí chemických prostředků) a odstranění šmouh či přebytku konzervační látky, a to suchým způsobem za účelem dosažení lesku</w:t>
            </w:r>
          </w:p>
        </w:tc>
      </w:tr>
      <w:tr w:rsidR="00947002" w:rsidRPr="0075768D" w:rsidTr="00673B42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umytí madel a zábradlí</w:t>
            </w:r>
            <w:r w:rsidRPr="00CE1DE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je umytí celé plochy madel, zábradlí z obou stran včetně hran a zárubní </w:t>
            </w:r>
          </w:p>
        </w:tc>
      </w:tr>
      <w:tr w:rsidR="00947002" w:rsidRPr="0075768D" w:rsidTr="00673B42">
        <w:trPr>
          <w:trHeight w:val="7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1E4038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vynášení odpadkových nádob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75768D" w:rsidRDefault="00947002" w:rsidP="00673B42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rozumí se vyprázdnění veškerých nádob na odpadky, včetně výměny odpadkového pytle. Vyprázdněním odpadkových nádob se rozumí jejich zbavení veškerých odpadků, včetně přilepených. </w:t>
            </w:r>
          </w:p>
        </w:tc>
      </w:tr>
      <w:tr w:rsidR="00947002" w:rsidRPr="00BB3E7D" w:rsidTr="00673B42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mytí odpadkových nádob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>rozumí se vymývání odpadkových nádob desinfekčním roztokem</w:t>
            </w:r>
          </w:p>
        </w:tc>
      </w:tr>
      <w:tr w:rsidR="00947002" w:rsidRPr="00BB3E7D" w:rsidTr="00673B42">
        <w:trPr>
          <w:trHeight w:val="249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soustřeďování odpadů z odpadových nádob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 xml:space="preserve">rozumí se ukládání veškerého odpadu, vzniklého a sesbíraného při provádění služeb včetně jeho třídění (pokud je již tříděn v odpadových nádobách) do nejbližších shromažďovacích prostředků, jejichž vývoz má smluvně zajištěn objednavatel. Manipulace s odpady bude prováděna v souladu se zákonem o odpadech č. 185/2001 Sb. včetně souvisejících předpisů. </w:t>
            </w:r>
          </w:p>
        </w:tc>
      </w:tr>
      <w:tr w:rsidR="00947002" w:rsidRPr="00BB3E7D" w:rsidTr="00673B42">
        <w:trPr>
          <w:trHeight w:val="25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mytí osvětlovacích těles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 xml:space="preserve">omytí krytů a vlastního osvětlovacího tělesa </w:t>
            </w:r>
            <w:r>
              <w:rPr>
                <w:rFonts w:ascii="Arial" w:hAnsi="Arial" w:cs="Arial"/>
              </w:rPr>
              <w:t xml:space="preserve">bez </w:t>
            </w:r>
            <w:r w:rsidRPr="00BB3E7D">
              <w:rPr>
                <w:rFonts w:ascii="Arial" w:hAnsi="Arial" w:cs="Arial"/>
              </w:rPr>
              <w:t>demontáže a montáže krytů</w:t>
            </w:r>
          </w:p>
        </w:tc>
      </w:tr>
    </w:tbl>
    <w:p w:rsidR="00343E5E" w:rsidRDefault="00343E5E">
      <w:r>
        <w:br w:type="page"/>
      </w: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3701"/>
        <w:gridCol w:w="6034"/>
      </w:tblGrid>
      <w:tr w:rsidR="00947002" w:rsidRPr="00BB3E7D" w:rsidTr="00673B42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lastRenderedPageBreak/>
              <w:t>odstraňování biologického znečištění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0308A0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>rozumí se odstraňování p</w:t>
            </w:r>
            <w:r w:rsidR="000308A0">
              <w:rPr>
                <w:rFonts w:ascii="Arial" w:hAnsi="Arial" w:cs="Arial"/>
              </w:rPr>
              <w:t>avučin a dalších projevů hmyzu</w:t>
            </w:r>
            <w:r w:rsidRPr="00BB3E7D">
              <w:rPr>
                <w:rFonts w:ascii="Arial" w:hAnsi="Arial" w:cs="Arial"/>
              </w:rPr>
              <w:t xml:space="preserve"> a dalších zvířat včetně takového znečištění stěn, stropů a místností, odstraňování zvratků, exkrementů, krve a odstraňování uhynulých zvířat, odstraňování použitých injekčních stříkaček</w:t>
            </w:r>
          </w:p>
        </w:tc>
      </w:tr>
      <w:tr w:rsidR="00947002" w:rsidRPr="00BB3E7D" w:rsidTr="00673B42">
        <w:trPr>
          <w:trHeight w:val="5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odstraňování nápisů a znečištění na stěnách (šlápoty, plakáty, „</w:t>
            </w:r>
            <w:proofErr w:type="spellStart"/>
            <w:r w:rsidRPr="00BB3E7D">
              <w:rPr>
                <w:rFonts w:ascii="Arial" w:hAnsi="Arial" w:cs="Arial"/>
                <w:b/>
                <w:bCs/>
              </w:rPr>
              <w:t>tagy</w:t>
            </w:r>
            <w:proofErr w:type="spellEnd"/>
            <w:r w:rsidRPr="00BB3E7D">
              <w:rPr>
                <w:rFonts w:ascii="Arial" w:hAnsi="Arial" w:cs="Arial"/>
                <w:b/>
                <w:bCs/>
              </w:rPr>
              <w:t>“)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>rozumí se ruční či chemické odstranění veškerého znečištění stěn</w:t>
            </w:r>
            <w:r w:rsidR="00CD3762">
              <w:rPr>
                <w:rFonts w:ascii="Arial" w:hAnsi="Arial" w:cs="Arial"/>
              </w:rPr>
              <w:t xml:space="preserve"> a z</w:t>
            </w:r>
            <w:r w:rsidR="009E33EA">
              <w:rPr>
                <w:rFonts w:ascii="Arial" w:hAnsi="Arial" w:cs="Arial"/>
              </w:rPr>
              <w:t>rcadel</w:t>
            </w:r>
            <w:r w:rsidRPr="00BB3E7D">
              <w:rPr>
                <w:rFonts w:ascii="Arial" w:hAnsi="Arial" w:cs="Arial"/>
              </w:rPr>
              <w:t xml:space="preserve"> způsobeného vandalismem (plocha „nečistot“ nepřesahující plochu 50cm</w:t>
            </w:r>
            <w:r w:rsidRPr="00BB3E7D">
              <w:rPr>
                <w:rFonts w:ascii="Arial" w:hAnsi="Arial" w:cs="Arial"/>
                <w:vertAlign w:val="superscript"/>
              </w:rPr>
              <w:t>2</w:t>
            </w:r>
            <w:r w:rsidRPr="00BB3E7D">
              <w:rPr>
                <w:rFonts w:ascii="Arial" w:hAnsi="Arial" w:cs="Arial"/>
              </w:rPr>
              <w:t>)</w:t>
            </w:r>
          </w:p>
        </w:tc>
      </w:tr>
      <w:tr w:rsidR="00947002" w:rsidRPr="00BB3E7D" w:rsidTr="00673B42">
        <w:trPr>
          <w:trHeight w:val="102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doplňování prostředků personální hygieny</w:t>
            </w:r>
          </w:p>
        </w:tc>
        <w:tc>
          <w:tcPr>
            <w:tcW w:w="6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02" w:rsidRPr="00B71DBF" w:rsidRDefault="00947002" w:rsidP="00673B42">
            <w:pPr>
              <w:jc w:val="both"/>
              <w:rPr>
                <w:rFonts w:ascii="Arial" w:hAnsi="Arial" w:cs="Arial"/>
              </w:rPr>
            </w:pPr>
            <w:r w:rsidRPr="00B71DBF">
              <w:rPr>
                <w:rFonts w:ascii="Arial" w:hAnsi="Arial" w:cs="Arial"/>
              </w:rPr>
              <w:t>rozumí se pouze vlastní činnost při průběžném doplňování náplní do zásobníků a dávkovačů toaletních papírů, papírových ručníků, toaletních mýdel, osvěžovačů, sáčků na dámské vložky apod. Veškeré náplně zajišťuje dodavatel. Na WC s funkčním elektrickým sušičem rukou nemusí být k dispozici žádné papírové ručníky.</w:t>
            </w:r>
          </w:p>
        </w:tc>
      </w:tr>
      <w:tr w:rsidR="00947002" w:rsidRPr="00BB3E7D" w:rsidTr="003367A9">
        <w:trPr>
          <w:trHeight w:val="254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dodávky hygienického materiálu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002" w:rsidRPr="00B71DBF" w:rsidRDefault="00947002" w:rsidP="007B6F1B">
            <w:pPr>
              <w:jc w:val="both"/>
              <w:rPr>
                <w:rFonts w:ascii="Arial" w:hAnsi="Arial" w:cs="Arial"/>
              </w:rPr>
            </w:pPr>
            <w:r w:rsidRPr="00B71DBF">
              <w:rPr>
                <w:rFonts w:ascii="Arial" w:hAnsi="Arial" w:cs="Arial"/>
              </w:rPr>
              <w:t>odpovědností dodavatele je zajistit přítomnost materiálu ve staničních prostorách a to včetně zásob. Hygienickým spotřebním materiálem zadavatel rozumí: toaletní papír trhací</w:t>
            </w:r>
            <w:r w:rsidR="0069334A">
              <w:rPr>
                <w:rFonts w:ascii="Arial" w:hAnsi="Arial" w:cs="Arial"/>
              </w:rPr>
              <w:t xml:space="preserve"> dvouvrstvý</w:t>
            </w:r>
            <w:r w:rsidRPr="00B71DBF">
              <w:rPr>
                <w:rFonts w:ascii="Arial" w:hAnsi="Arial" w:cs="Arial"/>
              </w:rPr>
              <w:t xml:space="preserve">, tekuté mýdlo, papírové ručníky trhací, dámské hygienické sáčky, osvěžovače vzduchu, závěsy do WC s náplní, tablety do pisoárů a igelitové pytle do odpadkových košů a jiných odpadních nádob. Veškerý spotřební materiál musí svými parametry (velikost, pevnost apod.) odpovídat dávkovačům, zásobníkům, odpadkovým košům apod., které jsou v uklízených prostorách umístěny. </w:t>
            </w:r>
          </w:p>
        </w:tc>
      </w:tr>
      <w:tr w:rsidR="00947002" w:rsidRPr="00BB3E7D" w:rsidTr="00673B42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čištění rohoží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>zvednutí rohože (všechny typy, které lze bez speciálního náčiní zvednout - i zapuštěných do podlahy), vymetení nečistot, odstranění nečistot v rohoži.</w:t>
            </w:r>
          </w:p>
        </w:tc>
      </w:tr>
      <w:tr w:rsidR="00947002" w:rsidRPr="00664739" w:rsidTr="00673B42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Pr="00BB3E7D" w:rsidRDefault="00947002" w:rsidP="00673B42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BB3E7D">
              <w:rPr>
                <w:rFonts w:ascii="Arial" w:hAnsi="Arial" w:cs="Arial"/>
                <w:b/>
                <w:bCs/>
              </w:rPr>
              <w:t>stanoviště odpadových nádob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7002" w:rsidRDefault="00947002" w:rsidP="00673B42">
            <w:pPr>
              <w:jc w:val="both"/>
              <w:rPr>
                <w:rFonts w:ascii="Arial" w:hAnsi="Arial" w:cs="Arial"/>
              </w:rPr>
            </w:pPr>
            <w:r w:rsidRPr="00BB3E7D">
              <w:rPr>
                <w:rFonts w:ascii="Arial" w:hAnsi="Arial" w:cs="Arial"/>
              </w:rPr>
              <w:t>rozumí se udržení čistoty stanoviště odpadových nádob umístěných ve stanici, tak aby nedocházelo k vzniku černé skládky a nastěhování a množení hlodavců v prostoru stanoviště.</w:t>
            </w:r>
          </w:p>
        </w:tc>
      </w:tr>
    </w:tbl>
    <w:p w:rsidR="00947002" w:rsidRPr="0075768D" w:rsidRDefault="00947002" w:rsidP="00947002">
      <w:pPr>
        <w:rPr>
          <w:rFonts w:ascii="Arial" w:hAnsi="Arial" w:cs="Arial"/>
        </w:rPr>
      </w:pPr>
    </w:p>
    <w:p w:rsidR="00343E5E" w:rsidRDefault="00343E5E">
      <w:pPr>
        <w:spacing w:after="20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  <w:bookmarkStart w:id="0" w:name="_GoBack"/>
      <w:bookmarkEnd w:id="0"/>
    </w:p>
    <w:p w:rsidR="00947002" w:rsidRPr="00A834DA" w:rsidRDefault="00343E5E" w:rsidP="00947002">
      <w:pPr>
        <w:rPr>
          <w:rFonts w:ascii="Arial" w:hAnsi="Arial" w:cs="Arial"/>
          <w:b/>
          <w:bCs/>
          <w:sz w:val="24"/>
        </w:rPr>
      </w:pPr>
      <w:r w:rsidRPr="00A834DA">
        <w:rPr>
          <w:rFonts w:ascii="Arial" w:hAnsi="Arial" w:cs="Arial"/>
          <w:b/>
          <w:bCs/>
          <w:sz w:val="24"/>
        </w:rPr>
        <w:lastRenderedPageBreak/>
        <w:t>ÚKLID ZAHRNUJE</w:t>
      </w:r>
      <w:r w:rsidR="00947002" w:rsidRPr="00A834DA">
        <w:rPr>
          <w:rFonts w:ascii="Arial" w:hAnsi="Arial" w:cs="Arial"/>
          <w:b/>
          <w:bCs/>
          <w:sz w:val="24"/>
        </w:rPr>
        <w:t>:</w:t>
      </w:r>
      <w:r w:rsidR="00947002" w:rsidRPr="00A834DA">
        <w:rPr>
          <w:rFonts w:ascii="Arial" w:hAnsi="Arial" w:cs="Arial"/>
          <w:b/>
          <w:bCs/>
          <w:sz w:val="24"/>
        </w:rPr>
        <w:tab/>
      </w:r>
    </w:p>
    <w:p w:rsidR="00947002" w:rsidRDefault="00947002" w:rsidP="00947002">
      <w:pPr>
        <w:rPr>
          <w:rFonts w:ascii="Arial" w:hAnsi="Arial" w:cs="Arial"/>
          <w:bCs/>
        </w:rPr>
      </w:pPr>
    </w:p>
    <w:p w:rsidR="00343E5E" w:rsidRDefault="00343E5E" w:rsidP="00947002">
      <w:pPr>
        <w:rPr>
          <w:rFonts w:ascii="Arial" w:hAnsi="Arial" w:cs="Arial"/>
          <w:bCs/>
        </w:rPr>
      </w:pPr>
    </w:p>
    <w:p w:rsidR="00947002" w:rsidRPr="00C65098" w:rsidRDefault="00947002" w:rsidP="00947002">
      <w:pPr>
        <w:numPr>
          <w:ilvl w:val="0"/>
          <w:numId w:val="1"/>
        </w:numPr>
        <w:rPr>
          <w:rFonts w:ascii="Arial" w:hAnsi="Arial" w:cs="Arial"/>
          <w:bCs/>
        </w:rPr>
      </w:pPr>
      <w:r w:rsidRPr="00C65098">
        <w:rPr>
          <w:rFonts w:ascii="Arial" w:hAnsi="Arial" w:cs="Arial"/>
          <w:bCs/>
        </w:rPr>
        <w:t>Desinfekce omyvatelných stěn a nábytku vč. výškových prací</w:t>
      </w:r>
    </w:p>
    <w:p w:rsidR="00947002" w:rsidRPr="00C65098" w:rsidRDefault="00947002" w:rsidP="00947002">
      <w:pPr>
        <w:numPr>
          <w:ilvl w:val="0"/>
          <w:numId w:val="1"/>
        </w:numPr>
        <w:rPr>
          <w:rFonts w:ascii="Arial" w:hAnsi="Arial" w:cs="Arial"/>
          <w:bCs/>
        </w:rPr>
      </w:pPr>
      <w:r w:rsidRPr="00C65098">
        <w:rPr>
          <w:rFonts w:ascii="Arial" w:hAnsi="Arial" w:cs="Arial"/>
          <w:bCs/>
        </w:rPr>
        <w:t>Desinfekce podlahových ploch a zařizovacích předmětů (toaletní mísy, pisoáry, ba</w:t>
      </w:r>
      <w:r>
        <w:rPr>
          <w:rFonts w:ascii="Arial" w:hAnsi="Arial" w:cs="Arial"/>
          <w:bCs/>
        </w:rPr>
        <w:t>terie, WC štětky, splachovadla</w:t>
      </w:r>
      <w:r w:rsidRPr="00C65098">
        <w:rPr>
          <w:rFonts w:ascii="Arial" w:hAnsi="Arial" w:cs="Arial"/>
          <w:bCs/>
        </w:rPr>
        <w:t xml:space="preserve"> apod.)</w:t>
      </w:r>
    </w:p>
    <w:p w:rsidR="00947002" w:rsidRPr="00C65098" w:rsidRDefault="00947002" w:rsidP="00947002">
      <w:pPr>
        <w:numPr>
          <w:ilvl w:val="0"/>
          <w:numId w:val="1"/>
        </w:numPr>
        <w:rPr>
          <w:rFonts w:ascii="Arial" w:hAnsi="Arial" w:cs="Arial"/>
          <w:bCs/>
        </w:rPr>
      </w:pPr>
      <w:r w:rsidRPr="00C65098">
        <w:rPr>
          <w:rFonts w:ascii="Arial" w:hAnsi="Arial" w:cs="Arial"/>
          <w:bCs/>
        </w:rPr>
        <w:t>Dodávku a doplňování prostředků personální hygieny</w:t>
      </w:r>
    </w:p>
    <w:p w:rsidR="00947002" w:rsidRPr="00C65098" w:rsidRDefault="00947002" w:rsidP="00947002">
      <w:pPr>
        <w:numPr>
          <w:ilvl w:val="0"/>
          <w:numId w:val="1"/>
        </w:numPr>
        <w:rPr>
          <w:rFonts w:ascii="Arial" w:hAnsi="Arial" w:cs="Arial"/>
          <w:bCs/>
        </w:rPr>
      </w:pPr>
      <w:r w:rsidRPr="00C65098">
        <w:rPr>
          <w:rFonts w:ascii="Arial" w:hAnsi="Arial" w:cs="Arial"/>
          <w:bCs/>
        </w:rPr>
        <w:t>Mytí odpadkových nádob</w:t>
      </w:r>
    </w:p>
    <w:p w:rsidR="00947002" w:rsidRPr="00C65098" w:rsidRDefault="00947002" w:rsidP="00947002">
      <w:pPr>
        <w:numPr>
          <w:ilvl w:val="0"/>
          <w:numId w:val="1"/>
        </w:numPr>
        <w:rPr>
          <w:rFonts w:ascii="Arial" w:hAnsi="Arial" w:cs="Arial"/>
          <w:bCs/>
        </w:rPr>
      </w:pPr>
      <w:r w:rsidRPr="00C65098">
        <w:rPr>
          <w:rFonts w:ascii="Arial" w:hAnsi="Arial" w:cs="Arial"/>
          <w:bCs/>
        </w:rPr>
        <w:t>Mytí osvětlovacích těles vč. výškových prací</w:t>
      </w:r>
    </w:p>
    <w:p w:rsidR="00947002" w:rsidRPr="00C65098" w:rsidRDefault="00947002" w:rsidP="00947002">
      <w:pPr>
        <w:numPr>
          <w:ilvl w:val="0"/>
          <w:numId w:val="1"/>
        </w:numPr>
        <w:rPr>
          <w:rFonts w:ascii="Arial" w:hAnsi="Arial" w:cs="Arial"/>
          <w:bCs/>
        </w:rPr>
      </w:pPr>
      <w:r w:rsidRPr="00C65098">
        <w:rPr>
          <w:rFonts w:ascii="Arial" w:hAnsi="Arial" w:cs="Arial"/>
          <w:bCs/>
        </w:rPr>
        <w:t>Mytí svislých stěn – obkladů vč. výškových prací</w:t>
      </w:r>
    </w:p>
    <w:p w:rsidR="00947002" w:rsidRPr="00C65098" w:rsidRDefault="00947002" w:rsidP="00947002">
      <w:pPr>
        <w:numPr>
          <w:ilvl w:val="0"/>
          <w:numId w:val="1"/>
        </w:numPr>
        <w:rPr>
          <w:rFonts w:ascii="Arial" w:hAnsi="Arial" w:cs="Arial"/>
          <w:bCs/>
        </w:rPr>
      </w:pPr>
      <w:r w:rsidRPr="00C65098">
        <w:rPr>
          <w:rFonts w:ascii="Arial" w:hAnsi="Arial" w:cs="Arial"/>
          <w:bCs/>
        </w:rPr>
        <w:t>Odstraňování nápisů a znečištění na stěnách (šlápoty, nápisy) vč. výškových prací</w:t>
      </w:r>
    </w:p>
    <w:p w:rsidR="00947002" w:rsidRPr="00C65098" w:rsidRDefault="00947002" w:rsidP="00947002">
      <w:pPr>
        <w:numPr>
          <w:ilvl w:val="0"/>
          <w:numId w:val="1"/>
        </w:numPr>
        <w:rPr>
          <w:rFonts w:ascii="Arial" w:hAnsi="Arial" w:cs="Arial"/>
          <w:bCs/>
        </w:rPr>
      </w:pPr>
      <w:r w:rsidRPr="00C65098">
        <w:rPr>
          <w:rFonts w:ascii="Arial" w:hAnsi="Arial" w:cs="Arial"/>
          <w:bCs/>
        </w:rPr>
        <w:t>Odstraňování nepovoleného výlepu plakátů vč. výškových prací</w:t>
      </w:r>
    </w:p>
    <w:p w:rsidR="00947002" w:rsidRPr="00C65098" w:rsidRDefault="00947002" w:rsidP="00947002">
      <w:pPr>
        <w:numPr>
          <w:ilvl w:val="0"/>
          <w:numId w:val="1"/>
        </w:numPr>
        <w:rPr>
          <w:rFonts w:ascii="Arial" w:hAnsi="Arial" w:cs="Arial"/>
          <w:bCs/>
        </w:rPr>
      </w:pPr>
      <w:r w:rsidRPr="00C65098">
        <w:rPr>
          <w:rFonts w:ascii="Arial" w:hAnsi="Arial" w:cs="Arial"/>
          <w:bCs/>
        </w:rPr>
        <w:t>Odstranění prachu a nečistot z vnitřních okenních parapetů vč. výškových prací</w:t>
      </w:r>
    </w:p>
    <w:p w:rsidR="00947002" w:rsidRPr="00C65098" w:rsidRDefault="00947002" w:rsidP="00947002">
      <w:pPr>
        <w:numPr>
          <w:ilvl w:val="0"/>
          <w:numId w:val="1"/>
        </w:numPr>
        <w:rPr>
          <w:rFonts w:ascii="Arial" w:hAnsi="Arial" w:cs="Arial"/>
          <w:bCs/>
        </w:rPr>
      </w:pPr>
      <w:r w:rsidRPr="00C65098">
        <w:rPr>
          <w:rFonts w:ascii="Arial" w:hAnsi="Arial" w:cs="Arial"/>
          <w:bCs/>
        </w:rPr>
        <w:t>Umytí a vyleštění veškerých skleněných ploch vč. výškových prací</w:t>
      </w:r>
    </w:p>
    <w:p w:rsidR="00947002" w:rsidRDefault="00947002" w:rsidP="00947002">
      <w:pPr>
        <w:numPr>
          <w:ilvl w:val="0"/>
          <w:numId w:val="1"/>
        </w:numPr>
        <w:rPr>
          <w:rFonts w:ascii="Arial" w:hAnsi="Arial" w:cs="Arial"/>
          <w:bCs/>
        </w:rPr>
      </w:pPr>
      <w:r w:rsidRPr="00C65098">
        <w:rPr>
          <w:rFonts w:ascii="Arial" w:hAnsi="Arial" w:cs="Arial"/>
          <w:bCs/>
        </w:rPr>
        <w:t>Vynášení odpadkových nádob</w:t>
      </w:r>
    </w:p>
    <w:p w:rsidR="00947002" w:rsidRPr="00C65098" w:rsidRDefault="00947002" w:rsidP="00947002">
      <w:pPr>
        <w:ind w:left="420"/>
        <w:rPr>
          <w:rFonts w:ascii="Arial" w:hAnsi="Arial" w:cs="Arial"/>
          <w:bCs/>
        </w:rPr>
      </w:pPr>
    </w:p>
    <w:p w:rsidR="00947002" w:rsidRPr="00C65098" w:rsidRDefault="00947002" w:rsidP="00947002">
      <w:pPr>
        <w:rPr>
          <w:rFonts w:ascii="Arial" w:hAnsi="Arial" w:cs="Arial"/>
          <w:bCs/>
        </w:rPr>
      </w:pPr>
      <w:r w:rsidRPr="00C65098">
        <w:rPr>
          <w:rFonts w:ascii="Arial" w:hAnsi="Arial" w:cs="Arial"/>
          <w:bCs/>
        </w:rPr>
        <w:t>Spotřební materiál zahrnuje: toaletní papír, tekuté mýdlo, papírové ručníky trhací, dámské hygienické sáčky, pytle do odpadkových košů s vyšší pevností</w:t>
      </w:r>
      <w:r>
        <w:rPr>
          <w:rFonts w:ascii="Arial" w:hAnsi="Arial" w:cs="Arial"/>
          <w:bCs/>
        </w:rPr>
        <w:t>, osvěžovače vzduchu, tablety do pisoárů</w:t>
      </w:r>
      <w:r w:rsidRPr="00C65098">
        <w:rPr>
          <w:rFonts w:ascii="Arial" w:hAnsi="Arial" w:cs="Arial"/>
          <w:bCs/>
        </w:rPr>
        <w:t>.</w:t>
      </w:r>
    </w:p>
    <w:p w:rsidR="00947002" w:rsidRDefault="00947002" w:rsidP="00343E5E">
      <w:pPr>
        <w:rPr>
          <w:rFonts w:ascii="Arial" w:hAnsi="Arial" w:cs="Arial"/>
          <w:bCs/>
        </w:rPr>
      </w:pPr>
    </w:p>
    <w:p w:rsidR="00343E5E" w:rsidRDefault="00343E5E" w:rsidP="00343E5E">
      <w:pPr>
        <w:rPr>
          <w:rFonts w:ascii="Arial" w:hAnsi="Arial" w:cs="Arial"/>
          <w:bCs/>
        </w:rPr>
      </w:pPr>
    </w:p>
    <w:p w:rsidR="00343E5E" w:rsidRDefault="00343E5E" w:rsidP="00343E5E">
      <w:pPr>
        <w:rPr>
          <w:rFonts w:ascii="Arial" w:hAnsi="Arial" w:cs="Arial"/>
          <w:bCs/>
        </w:rPr>
      </w:pPr>
    </w:p>
    <w:p w:rsidR="00343E5E" w:rsidRDefault="00343E5E" w:rsidP="00343E5E">
      <w:pPr>
        <w:rPr>
          <w:rFonts w:ascii="Arial" w:hAnsi="Arial" w:cs="Arial"/>
          <w:bCs/>
        </w:rPr>
      </w:pPr>
    </w:p>
    <w:p w:rsidR="0012633B" w:rsidRPr="0075768D" w:rsidRDefault="0012633B" w:rsidP="00343E5E">
      <w:pPr>
        <w:pStyle w:val="Section"/>
        <w:widowControl/>
        <w:tabs>
          <w:tab w:val="left" w:pos="1276"/>
        </w:tabs>
        <w:spacing w:line="240" w:lineRule="auto"/>
        <w:jc w:val="left"/>
        <w:outlineLvl w:val="0"/>
        <w:rPr>
          <w:caps/>
          <w:color w:val="000000"/>
          <w:sz w:val="24"/>
          <w:szCs w:val="24"/>
        </w:rPr>
      </w:pPr>
      <w:bookmarkStart w:id="1" w:name="_Toc205022605"/>
      <w:bookmarkStart w:id="2" w:name="_Toc215015923"/>
      <w:bookmarkStart w:id="3" w:name="_Toc247599668"/>
      <w:bookmarkStart w:id="4" w:name="_Toc437349291"/>
      <w:r w:rsidRPr="00CE1DE4">
        <w:rPr>
          <w:caps/>
          <w:color w:val="000000"/>
          <w:sz w:val="24"/>
          <w:szCs w:val="24"/>
        </w:rPr>
        <w:t>SPECIFIKACE POŽADAVKŮ NA DODÁVKU SPOTŘEBNÍHO MATERIÁLU</w:t>
      </w:r>
      <w:bookmarkEnd w:id="1"/>
      <w:bookmarkEnd w:id="2"/>
      <w:bookmarkEnd w:id="3"/>
      <w:bookmarkEnd w:id="4"/>
    </w:p>
    <w:p w:rsidR="0012633B" w:rsidRDefault="0012633B" w:rsidP="0012633B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</w:p>
    <w:p w:rsidR="0012633B" w:rsidRDefault="0012633B" w:rsidP="0012633B">
      <w:pPr>
        <w:pStyle w:val="Zkladntextodsazen1"/>
        <w:tabs>
          <w:tab w:val="left" w:pos="-180"/>
          <w:tab w:val="num" w:pos="284"/>
        </w:tabs>
        <w:spacing w:before="12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Odpovědností poskytovatele je zajisti</w:t>
      </w:r>
      <w:r w:rsidR="00017736">
        <w:rPr>
          <w:rFonts w:ascii="Arial" w:hAnsi="Arial" w:cs="Arial"/>
          <w:color w:val="000000"/>
        </w:rPr>
        <w:t>t</w:t>
      </w:r>
      <w:r>
        <w:rPr>
          <w:rFonts w:ascii="Arial" w:hAnsi="Arial" w:cs="Arial"/>
          <w:color w:val="000000"/>
        </w:rPr>
        <w:t xml:space="preserve"> přítomnost hygienického materiálu v prostorách železničních stanic, včetně zásob, ulož</w:t>
      </w:r>
      <w:r w:rsidR="009C1A7C">
        <w:rPr>
          <w:rFonts w:ascii="Arial" w:hAnsi="Arial" w:cs="Arial"/>
          <w:color w:val="000000"/>
        </w:rPr>
        <w:t>ených na předem určeném místě</w:t>
      </w:r>
      <w:r>
        <w:rPr>
          <w:rFonts w:ascii="Arial" w:hAnsi="Arial" w:cs="Arial"/>
          <w:color w:val="000000"/>
        </w:rPr>
        <w:t>.</w:t>
      </w:r>
    </w:p>
    <w:p w:rsidR="0012633B" w:rsidRPr="0012633B" w:rsidRDefault="0012633B" w:rsidP="0012633B">
      <w:pPr>
        <w:pStyle w:val="Zkladntextodsazen1"/>
        <w:tabs>
          <w:tab w:val="left" w:pos="-180"/>
          <w:tab w:val="num" w:pos="284"/>
        </w:tabs>
        <w:spacing w:before="120"/>
        <w:ind w:left="0"/>
        <w:jc w:val="both"/>
        <w:rPr>
          <w:rFonts w:ascii="Arial" w:hAnsi="Arial" w:cs="Arial"/>
          <w:color w:val="000000"/>
        </w:rPr>
      </w:pPr>
      <w:r w:rsidRPr="0012633B">
        <w:rPr>
          <w:rFonts w:ascii="Arial" w:hAnsi="Arial" w:cs="Arial"/>
          <w:b/>
          <w:bCs/>
          <w:color w:val="000000"/>
        </w:rPr>
        <w:t xml:space="preserve">Dodávka hygienického materiálu </w:t>
      </w:r>
      <w:r w:rsidRPr="0012633B">
        <w:rPr>
          <w:rFonts w:ascii="Arial" w:hAnsi="Arial" w:cs="Arial"/>
          <w:color w:val="000000"/>
        </w:rPr>
        <w:t>se týká v</w:t>
      </w:r>
      <w:r w:rsidRPr="0012633B">
        <w:rPr>
          <w:rFonts w:ascii="Arial" w:hAnsi="Arial" w:cs="Arial"/>
          <w:bCs/>
          <w:color w:val="000000"/>
        </w:rPr>
        <w:t>eřejných toalet a umývár</w:t>
      </w:r>
      <w:r>
        <w:rPr>
          <w:rFonts w:ascii="Arial" w:hAnsi="Arial" w:cs="Arial"/>
          <w:bCs/>
          <w:color w:val="000000"/>
        </w:rPr>
        <w:t>en</w:t>
      </w:r>
    </w:p>
    <w:p w:rsidR="0012633B" w:rsidRDefault="0012633B" w:rsidP="0012633B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</w:p>
    <w:p w:rsidR="0012633B" w:rsidRDefault="0012633B" w:rsidP="0012633B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Ve všech výše uvedených prostorách musí být naplněný dávkovač </w:t>
      </w:r>
      <w:r>
        <w:rPr>
          <w:rFonts w:ascii="Arial" w:hAnsi="Arial" w:cs="Arial"/>
          <w:b/>
          <w:color w:val="000000"/>
        </w:rPr>
        <w:t>tekutého mýdla</w:t>
      </w:r>
      <w:r>
        <w:rPr>
          <w:rFonts w:ascii="Arial" w:hAnsi="Arial" w:cs="Arial"/>
          <w:color w:val="000000"/>
        </w:rPr>
        <w:t xml:space="preserve">, zásobníky </w:t>
      </w:r>
      <w:r>
        <w:rPr>
          <w:rFonts w:ascii="Arial" w:hAnsi="Arial" w:cs="Arial"/>
          <w:b/>
          <w:color w:val="000000"/>
        </w:rPr>
        <w:t>papírových ručníků</w:t>
      </w:r>
      <w:r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b/>
          <w:color w:val="000000"/>
        </w:rPr>
        <w:t xml:space="preserve">toaletního papíru </w:t>
      </w:r>
      <w:r>
        <w:rPr>
          <w:rFonts w:ascii="Arial" w:hAnsi="Arial" w:cs="Arial"/>
          <w:color w:val="000000"/>
        </w:rPr>
        <w:t xml:space="preserve">a </w:t>
      </w:r>
      <w:r>
        <w:rPr>
          <w:rFonts w:ascii="Arial" w:hAnsi="Arial" w:cs="Arial"/>
          <w:b/>
          <w:color w:val="000000"/>
        </w:rPr>
        <w:t>dámských hygienických sáčků</w:t>
      </w:r>
      <w:r>
        <w:rPr>
          <w:rFonts w:ascii="Arial" w:hAnsi="Arial" w:cs="Arial"/>
          <w:color w:val="000000"/>
        </w:rPr>
        <w:t xml:space="preserve">. Na WC s funkčním elektrickým sušičem rukou nemusí být k dispozici žádné papírové ručníky.  </w:t>
      </w:r>
    </w:p>
    <w:p w:rsidR="0012633B" w:rsidRDefault="0012633B" w:rsidP="0012633B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</w:t>
      </w:r>
      <w:r w:rsidRPr="00CE1DE4">
        <w:rPr>
          <w:rFonts w:ascii="Arial" w:hAnsi="Arial" w:cs="Arial"/>
          <w:color w:val="000000"/>
        </w:rPr>
        <w:t xml:space="preserve">žadována je dodávka </w:t>
      </w:r>
      <w:r w:rsidRPr="00CE1DE4">
        <w:rPr>
          <w:rFonts w:ascii="Arial" w:hAnsi="Arial" w:cs="Arial"/>
          <w:b/>
          <w:bCs/>
          <w:color w:val="000000"/>
        </w:rPr>
        <w:t xml:space="preserve">pytlů na odpadky </w:t>
      </w:r>
      <w:r w:rsidRPr="00CE1DE4">
        <w:rPr>
          <w:rFonts w:ascii="Arial" w:hAnsi="Arial" w:cs="Arial"/>
          <w:color w:val="000000"/>
        </w:rPr>
        <w:t>ve velikosti odpovídající odpadkovým košům. Požadavky jsou splněny, když jsou pytle na odpadky upevněny ve všech koších.</w:t>
      </w:r>
    </w:p>
    <w:p w:rsidR="0012633B" w:rsidRDefault="0012633B" w:rsidP="0012633B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Ve všech prostorách, které jsou vybaveny mobiliářem pro udržení čistoty (odpadkové koše, držáky toaletního papíru, mýdelníky apod.) je p</w:t>
      </w:r>
      <w:r w:rsidRPr="00CE1DE4">
        <w:rPr>
          <w:rFonts w:ascii="Arial" w:hAnsi="Arial" w:cs="Arial"/>
          <w:color w:val="000000"/>
        </w:rPr>
        <w:t xml:space="preserve">ožadováno </w:t>
      </w:r>
      <w:r>
        <w:rPr>
          <w:rFonts w:ascii="Arial" w:hAnsi="Arial" w:cs="Arial"/>
          <w:color w:val="000000"/>
        </w:rPr>
        <w:t>bezodkladné a prokazatelné</w:t>
      </w:r>
      <w:r w:rsidRPr="00CE1DE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informování pověřeného zástupce objednatele o zcizení</w:t>
      </w:r>
      <w:r w:rsidRPr="00CE1DE4">
        <w:rPr>
          <w:rFonts w:ascii="Arial" w:hAnsi="Arial" w:cs="Arial"/>
          <w:color w:val="000000"/>
        </w:rPr>
        <w:t xml:space="preserve"> nebo poškozen</w:t>
      </w:r>
      <w:r>
        <w:rPr>
          <w:rFonts w:ascii="Arial" w:hAnsi="Arial" w:cs="Arial"/>
          <w:color w:val="000000"/>
        </w:rPr>
        <w:t>í</w:t>
      </w:r>
      <w:r w:rsidRPr="00CE1DE4">
        <w:rPr>
          <w:rFonts w:ascii="Arial" w:hAnsi="Arial" w:cs="Arial"/>
          <w:color w:val="000000"/>
        </w:rPr>
        <w:t xml:space="preserve"> </w:t>
      </w:r>
      <w:r w:rsidRPr="00FE27C5">
        <w:rPr>
          <w:rFonts w:ascii="Arial" w:hAnsi="Arial" w:cs="Arial"/>
          <w:b/>
          <w:color w:val="000000"/>
        </w:rPr>
        <w:t>mobiliáře</w:t>
      </w:r>
      <w:r w:rsidRPr="00CE1DE4">
        <w:rPr>
          <w:rFonts w:ascii="Arial" w:hAnsi="Arial" w:cs="Arial"/>
          <w:color w:val="000000"/>
        </w:rPr>
        <w:t>.</w:t>
      </w:r>
    </w:p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D Fedra Book">
    <w:altName w:val="Times New Roman"/>
    <w:charset w:val="EE"/>
    <w:family w:val="auto"/>
    <w:pitch w:val="variable"/>
    <w:sig w:usb0="00000001" w:usb1="10002013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171A1"/>
    <w:multiLevelType w:val="hybridMultilevel"/>
    <w:tmpl w:val="87901F86"/>
    <w:lvl w:ilvl="0" w:tplc="16006810">
      <w:start w:val="4"/>
      <w:numFmt w:val="bullet"/>
      <w:lvlText w:val="-"/>
      <w:lvlJc w:val="left"/>
      <w:pPr>
        <w:ind w:left="4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38D57B81"/>
    <w:multiLevelType w:val="hybridMultilevel"/>
    <w:tmpl w:val="5D145822"/>
    <w:lvl w:ilvl="0" w:tplc="9FFAA2C4">
      <w:start w:val="1"/>
      <w:numFmt w:val="upperLetter"/>
      <w:lvlText w:val="ČÁST %1"/>
      <w:lvlJc w:val="left"/>
      <w:pPr>
        <w:tabs>
          <w:tab w:val="num" w:pos="502"/>
        </w:tabs>
        <w:ind w:left="502" w:hanging="360"/>
      </w:pPr>
      <w:rPr>
        <w:rFonts w:ascii="Arial" w:hAnsi="Arial" w:cs="CD Fedra Book" w:hint="default"/>
        <w:b/>
        <w:bCs/>
        <w:i w:val="0"/>
        <w:iCs w:val="0"/>
        <w:caps/>
        <w:sz w:val="24"/>
        <w:szCs w:val="24"/>
      </w:rPr>
    </w:lvl>
    <w:lvl w:ilvl="1" w:tplc="D78CAA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/>
        <w:i w:val="0"/>
        <w:caps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E457F52"/>
    <w:multiLevelType w:val="hybridMultilevel"/>
    <w:tmpl w:val="710AEB88"/>
    <w:lvl w:ilvl="0" w:tplc="B9E2A5A0">
      <w:start w:val="1"/>
      <w:numFmt w:val="upperLetter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A608D5"/>
    <w:multiLevelType w:val="multilevel"/>
    <w:tmpl w:val="235C07E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002"/>
    <w:rsid w:val="00017736"/>
    <w:rsid w:val="000308A0"/>
    <w:rsid w:val="0012633B"/>
    <w:rsid w:val="00127826"/>
    <w:rsid w:val="001E4038"/>
    <w:rsid w:val="002177BD"/>
    <w:rsid w:val="003367A9"/>
    <w:rsid w:val="00343E5E"/>
    <w:rsid w:val="003727EC"/>
    <w:rsid w:val="004A257F"/>
    <w:rsid w:val="00591824"/>
    <w:rsid w:val="0069334A"/>
    <w:rsid w:val="006E6F5E"/>
    <w:rsid w:val="007B6F1B"/>
    <w:rsid w:val="008B4362"/>
    <w:rsid w:val="00947002"/>
    <w:rsid w:val="009C1A7C"/>
    <w:rsid w:val="009E33EA"/>
    <w:rsid w:val="00A834DA"/>
    <w:rsid w:val="00BF6A6B"/>
    <w:rsid w:val="00CD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700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Zkladntextodsazen1">
    <w:name w:val="Základní text odsazený1"/>
    <w:basedOn w:val="Normln"/>
    <w:link w:val="BodyTextIndentChar"/>
    <w:rsid w:val="0012633B"/>
    <w:pPr>
      <w:spacing w:after="120"/>
      <w:ind w:left="283"/>
    </w:pPr>
  </w:style>
  <w:style w:type="character" w:customStyle="1" w:styleId="BodyTextIndentChar">
    <w:name w:val="Body Text Indent Char"/>
    <w:link w:val="Zkladntextodsazen1"/>
    <w:rsid w:val="0012633B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Section">
    <w:name w:val="Section"/>
    <w:basedOn w:val="Normln"/>
    <w:rsid w:val="0012633B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700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Zkladntextodsazen1">
    <w:name w:val="Základní text odsazený1"/>
    <w:basedOn w:val="Normln"/>
    <w:link w:val="BodyTextIndentChar"/>
    <w:rsid w:val="0012633B"/>
    <w:pPr>
      <w:spacing w:after="120"/>
      <w:ind w:left="283"/>
    </w:pPr>
  </w:style>
  <w:style w:type="character" w:customStyle="1" w:styleId="BodyTextIndentChar">
    <w:name w:val="Body Text Indent Char"/>
    <w:link w:val="Zkladntextodsazen1"/>
    <w:rsid w:val="0012633B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Section">
    <w:name w:val="Section"/>
    <w:basedOn w:val="Normln"/>
    <w:rsid w:val="0012633B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916</Words>
  <Characters>5406</Characters>
  <Application>Microsoft Office Word</Application>
  <DocSecurity>0</DocSecurity>
  <Lines>45</Lines>
  <Paragraphs>12</Paragraphs>
  <ScaleCrop>false</ScaleCrop>
  <Company>SŽDC s.o.</Company>
  <LinksUpToDate>false</LinksUpToDate>
  <CharactersWithSpaces>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Kuklínková Eva</dc:creator>
  <cp:lastModifiedBy>Kuklínková Eva</cp:lastModifiedBy>
  <cp:revision>19</cp:revision>
  <dcterms:created xsi:type="dcterms:W3CDTF">2019-10-22T10:21:00Z</dcterms:created>
  <dcterms:modified xsi:type="dcterms:W3CDTF">2019-10-30T06:07:00Z</dcterms:modified>
</cp:coreProperties>
</file>